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ED" w:rsidRPr="002B5632" w:rsidRDefault="00CB3EE9" w:rsidP="00265CC1">
      <w:pPr>
        <w:jc w:val="center"/>
        <w:rPr>
          <w:noProof/>
          <w:sz w:val="48"/>
          <w:szCs w:val="48"/>
          <w:lang w:val="en-GB" w:eastAsia="en-GB"/>
        </w:rPr>
      </w:pPr>
      <w:r w:rsidRPr="002B5632">
        <w:rPr>
          <w:noProof/>
          <w:sz w:val="48"/>
          <w:szCs w:val="48"/>
          <w:lang w:val="en-GB" w:eastAsia="en-GB"/>
        </w:rPr>
        <w:drawing>
          <wp:anchor distT="0" distB="0" distL="114300" distR="114300" simplePos="0" relativeHeight="251658240" behindDoc="1" locked="0" layoutInCell="1" allowOverlap="1">
            <wp:simplePos x="0" y="0"/>
            <wp:positionH relativeFrom="column">
              <wp:posOffset>4867275</wp:posOffset>
            </wp:positionH>
            <wp:positionV relativeFrom="paragraph">
              <wp:posOffset>-704850</wp:posOffset>
            </wp:positionV>
            <wp:extent cx="1828800" cy="2447925"/>
            <wp:effectExtent l="19050" t="0" r="0" b="0"/>
            <wp:wrapNone/>
            <wp:docPr id="3" name="Picture 2" descr="Totteridge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tteridge House Logo"/>
                    <pic:cNvPicPr>
                      <a:picLocks noChangeAspect="1" noChangeArrowheads="1"/>
                    </pic:cNvPicPr>
                  </pic:nvPicPr>
                  <pic:blipFill>
                    <a:blip r:embed="rId6" cstate="print"/>
                    <a:srcRect/>
                    <a:stretch>
                      <a:fillRect/>
                    </a:stretch>
                  </pic:blipFill>
                  <pic:spPr bwMode="auto">
                    <a:xfrm>
                      <a:off x="0" y="0"/>
                      <a:ext cx="1828800" cy="2447925"/>
                    </a:xfrm>
                    <a:prstGeom prst="rect">
                      <a:avLst/>
                    </a:prstGeom>
                    <a:noFill/>
                  </pic:spPr>
                </pic:pic>
              </a:graphicData>
            </a:graphic>
          </wp:anchor>
        </w:drawing>
      </w:r>
      <w:r w:rsidR="00265CC1" w:rsidRPr="002B5632">
        <w:rPr>
          <w:noProof/>
          <w:sz w:val="48"/>
          <w:szCs w:val="48"/>
          <w:lang w:val="en-GB" w:eastAsia="en-GB"/>
        </w:rPr>
        <w:t xml:space="preserve">Use of Totteridge House </w:t>
      </w:r>
      <w:r w:rsidR="002B5632">
        <w:rPr>
          <w:noProof/>
          <w:sz w:val="48"/>
          <w:szCs w:val="48"/>
          <w:lang w:val="en-GB" w:eastAsia="en-GB"/>
        </w:rPr>
        <w:br/>
      </w:r>
      <w:r w:rsidR="00265CC1" w:rsidRPr="002B5632">
        <w:rPr>
          <w:noProof/>
          <w:sz w:val="48"/>
          <w:szCs w:val="48"/>
          <w:lang w:val="en-GB" w:eastAsia="en-GB"/>
        </w:rPr>
        <w:t>Committee Room</w:t>
      </w:r>
    </w:p>
    <w:p w:rsidR="00652C75" w:rsidRPr="00265CC1" w:rsidRDefault="00652C75" w:rsidP="00E04F79">
      <w:pPr>
        <w:spacing w:after="0"/>
      </w:pPr>
    </w:p>
    <w:p w:rsidR="002C47AA" w:rsidRPr="00E90B39" w:rsidRDefault="00265CC1" w:rsidP="00E04F79">
      <w:pPr>
        <w:spacing w:after="0"/>
        <w:rPr>
          <w:sz w:val="20"/>
          <w:szCs w:val="20"/>
          <w:u w:val="single"/>
        </w:rPr>
      </w:pPr>
      <w:r w:rsidRPr="00E90B39">
        <w:rPr>
          <w:sz w:val="20"/>
          <w:szCs w:val="20"/>
          <w:u w:val="single"/>
        </w:rPr>
        <w:t>Anyone organising an event or series of events in the committee room should</w:t>
      </w:r>
    </w:p>
    <w:p w:rsidR="00265CC1" w:rsidRPr="00E90B39" w:rsidRDefault="00265CC1" w:rsidP="00E04F79">
      <w:pPr>
        <w:spacing w:after="0"/>
        <w:rPr>
          <w:sz w:val="20"/>
          <w:szCs w:val="20"/>
          <w:u w:val="single"/>
        </w:rPr>
      </w:pPr>
      <w:r w:rsidRPr="00E90B39">
        <w:rPr>
          <w:sz w:val="20"/>
          <w:szCs w:val="20"/>
          <w:u w:val="single"/>
        </w:rPr>
        <w:t xml:space="preserve"> comply with the following guidelines: -</w:t>
      </w:r>
    </w:p>
    <w:p w:rsidR="00265CC1" w:rsidRPr="00E90B39" w:rsidRDefault="00265CC1" w:rsidP="00E04F79">
      <w:pPr>
        <w:spacing w:after="0"/>
        <w:rPr>
          <w:sz w:val="20"/>
          <w:szCs w:val="20"/>
          <w:u w:val="single"/>
        </w:rPr>
      </w:pPr>
    </w:p>
    <w:p w:rsidR="006731CD" w:rsidRPr="00E90B39" w:rsidRDefault="00265CC1" w:rsidP="00E04F79">
      <w:pPr>
        <w:spacing w:after="0"/>
        <w:rPr>
          <w:sz w:val="20"/>
          <w:szCs w:val="20"/>
        </w:rPr>
      </w:pPr>
      <w:r w:rsidRPr="00E90B39">
        <w:rPr>
          <w:sz w:val="20"/>
          <w:szCs w:val="20"/>
        </w:rPr>
        <w:t>1. Permission must be obtained from the office. For a single event, the manager can give permission but should consult with the Chair for controversial events. For a series of events the committee should be consulted.</w:t>
      </w:r>
    </w:p>
    <w:p w:rsidR="006731CD" w:rsidRPr="00E90B39" w:rsidRDefault="00265CC1" w:rsidP="00E04F79">
      <w:pPr>
        <w:spacing w:after="0"/>
        <w:rPr>
          <w:sz w:val="20"/>
          <w:szCs w:val="20"/>
        </w:rPr>
      </w:pPr>
      <w:r w:rsidRPr="00E90B39">
        <w:rPr>
          <w:sz w:val="20"/>
          <w:szCs w:val="20"/>
        </w:rPr>
        <w:t>2. A contract should be signed (see appendix).</w:t>
      </w:r>
    </w:p>
    <w:p w:rsidR="004F6B50" w:rsidRDefault="00265CC1" w:rsidP="00E04F79">
      <w:pPr>
        <w:spacing w:after="0"/>
        <w:rPr>
          <w:sz w:val="20"/>
          <w:szCs w:val="20"/>
        </w:rPr>
      </w:pPr>
      <w:r w:rsidRPr="00E90B39">
        <w:rPr>
          <w:sz w:val="20"/>
          <w:szCs w:val="20"/>
        </w:rPr>
        <w:t>3. Hirers must agree to pay £15.00 per hour (coop members) or £20.00 per hour (non coop members) or £30.00 per hour plus VAT @ 20% (non residents and outside organisations</w:t>
      </w:r>
      <w:r w:rsidR="002C47AA" w:rsidRPr="00E90B39">
        <w:rPr>
          <w:sz w:val="20"/>
          <w:szCs w:val="20"/>
        </w:rPr>
        <w:t>).</w:t>
      </w:r>
    </w:p>
    <w:p w:rsidR="000233E0" w:rsidRPr="00E90B39" w:rsidRDefault="000233E0" w:rsidP="00E04F79">
      <w:pPr>
        <w:spacing w:after="0"/>
        <w:rPr>
          <w:sz w:val="20"/>
          <w:szCs w:val="20"/>
        </w:rPr>
      </w:pPr>
    </w:p>
    <w:p w:rsidR="004F6B50" w:rsidRPr="006731CD" w:rsidRDefault="004F6B50" w:rsidP="00E04F79">
      <w:pPr>
        <w:spacing w:after="0"/>
        <w:rPr>
          <w:b/>
          <w:sz w:val="36"/>
          <w:szCs w:val="36"/>
        </w:rPr>
      </w:pPr>
      <w:r w:rsidRPr="006731CD">
        <w:rPr>
          <w:b/>
          <w:sz w:val="36"/>
          <w:szCs w:val="36"/>
        </w:rPr>
        <w:t>Appendix - Contract of hire of the committee room.</w:t>
      </w:r>
    </w:p>
    <w:p w:rsidR="00FE3483" w:rsidRPr="00E90B39" w:rsidRDefault="00FE3483" w:rsidP="00E04F79">
      <w:pPr>
        <w:spacing w:after="0"/>
        <w:rPr>
          <w:sz w:val="20"/>
          <w:szCs w:val="20"/>
        </w:rPr>
      </w:pPr>
    </w:p>
    <w:p w:rsidR="004F6B50" w:rsidRPr="00E90B39" w:rsidRDefault="004F6B50" w:rsidP="00E04F79">
      <w:pPr>
        <w:spacing w:after="0"/>
        <w:rPr>
          <w:sz w:val="20"/>
          <w:szCs w:val="20"/>
        </w:rPr>
      </w:pPr>
      <w:r w:rsidRPr="00E90B39">
        <w:rPr>
          <w:sz w:val="20"/>
          <w:szCs w:val="20"/>
        </w:rPr>
        <w:t xml:space="preserve">The hirer _________________________ from _________________________ agrees to pay Totteridge House Co-operative </w:t>
      </w:r>
      <w:r w:rsidRPr="00E17541">
        <w:rPr>
          <w:sz w:val="20"/>
          <w:szCs w:val="20"/>
        </w:rPr>
        <w:t>£15.00/£20.00/£30.00 per hour for _____ hours</w:t>
      </w:r>
      <w:r w:rsidRPr="00E90B39">
        <w:rPr>
          <w:sz w:val="20"/>
          <w:szCs w:val="20"/>
        </w:rPr>
        <w:t xml:space="preserve">, for the hire of the community room on </w:t>
      </w:r>
      <w:r w:rsidR="009B0A95">
        <w:rPr>
          <w:sz w:val="20"/>
          <w:szCs w:val="20"/>
        </w:rPr>
        <w:t xml:space="preserve">the date of </w:t>
      </w:r>
      <w:r w:rsidRPr="00E90B39">
        <w:rPr>
          <w:sz w:val="20"/>
          <w:szCs w:val="20"/>
        </w:rPr>
        <w:t>_______________ .</w:t>
      </w:r>
    </w:p>
    <w:p w:rsidR="004F6B50" w:rsidRPr="00E90B39" w:rsidRDefault="004F6B50" w:rsidP="00E04F79">
      <w:pPr>
        <w:spacing w:after="0"/>
        <w:rPr>
          <w:b/>
          <w:sz w:val="20"/>
          <w:szCs w:val="20"/>
        </w:rPr>
      </w:pPr>
      <w:r w:rsidRPr="00E90B39">
        <w:rPr>
          <w:b/>
          <w:sz w:val="20"/>
          <w:szCs w:val="20"/>
        </w:rPr>
        <w:t>If you are NOT a resident or an outside organisation, please state the name address you wish to receive your payment invoice.</w:t>
      </w:r>
    </w:p>
    <w:p w:rsidR="004F6B50" w:rsidRPr="00E90B39" w:rsidRDefault="004F6B50" w:rsidP="00E04F79">
      <w:pPr>
        <w:spacing w:after="0"/>
        <w:rPr>
          <w:sz w:val="20"/>
          <w:szCs w:val="20"/>
        </w:rPr>
      </w:pPr>
      <w:r w:rsidRPr="00E90B39">
        <w:rPr>
          <w:sz w:val="20"/>
          <w:szCs w:val="20"/>
        </w:rPr>
        <w:t>______________________________________________________________________________</w:t>
      </w:r>
    </w:p>
    <w:p w:rsidR="006731CD" w:rsidRDefault="004F6B50" w:rsidP="00E04F79">
      <w:pPr>
        <w:spacing w:after="0"/>
        <w:rPr>
          <w:sz w:val="20"/>
          <w:szCs w:val="20"/>
        </w:rPr>
      </w:pPr>
      <w:r w:rsidRPr="00E90B39">
        <w:rPr>
          <w:sz w:val="20"/>
          <w:szCs w:val="20"/>
        </w:rPr>
        <w:t>1. The hirer agrees that in any publicity for the event (including any invitations to a</w:t>
      </w:r>
      <w:r w:rsidR="006731CD">
        <w:rPr>
          <w:sz w:val="20"/>
          <w:szCs w:val="20"/>
        </w:rPr>
        <w:t>ny persons to attend the event)</w:t>
      </w:r>
      <w:r w:rsidR="006731CD">
        <w:rPr>
          <w:sz w:val="20"/>
          <w:szCs w:val="20"/>
        </w:rPr>
        <w:br/>
      </w:r>
      <w:r w:rsidRPr="00E90B39">
        <w:rPr>
          <w:sz w:val="20"/>
          <w:szCs w:val="20"/>
        </w:rPr>
        <w:t xml:space="preserve">the hirer will include the statement "This is a privately </w:t>
      </w:r>
      <w:proofErr w:type="spellStart"/>
      <w:r w:rsidRPr="00E90B39">
        <w:rPr>
          <w:sz w:val="20"/>
          <w:szCs w:val="20"/>
        </w:rPr>
        <w:t>organised</w:t>
      </w:r>
      <w:proofErr w:type="spellEnd"/>
      <w:r w:rsidRPr="00E90B39">
        <w:rPr>
          <w:sz w:val="20"/>
          <w:szCs w:val="20"/>
        </w:rPr>
        <w:t xml:space="preserve"> event, and not run on behalf of Totteridge House Co-operative".</w:t>
      </w:r>
    </w:p>
    <w:p w:rsidR="004F6B50" w:rsidRPr="00E90B39" w:rsidRDefault="004F6B50" w:rsidP="00E04F79">
      <w:pPr>
        <w:spacing w:after="0"/>
        <w:rPr>
          <w:sz w:val="20"/>
          <w:szCs w:val="20"/>
        </w:rPr>
      </w:pPr>
      <w:r w:rsidRPr="00E90B39">
        <w:rPr>
          <w:sz w:val="20"/>
          <w:szCs w:val="20"/>
        </w:rPr>
        <w:t xml:space="preserve">2. The hirer agrees to bear responsibility for any injury to any person incurred whilst in the room for the event, or any other claim </w:t>
      </w:r>
      <w:r w:rsidR="00E90B39" w:rsidRPr="00E90B39">
        <w:rPr>
          <w:sz w:val="20"/>
          <w:szCs w:val="20"/>
        </w:rPr>
        <w:t>occurring as a result of the event, and the hirer is advised to take out insurance against such public liability.</w:t>
      </w:r>
    </w:p>
    <w:p w:rsidR="00E90B39" w:rsidRPr="00E90B39" w:rsidRDefault="00E90B39" w:rsidP="00E04F79">
      <w:pPr>
        <w:spacing w:after="0"/>
        <w:rPr>
          <w:sz w:val="20"/>
          <w:szCs w:val="20"/>
        </w:rPr>
      </w:pPr>
      <w:r w:rsidRPr="00E90B39">
        <w:rPr>
          <w:sz w:val="20"/>
          <w:szCs w:val="20"/>
        </w:rPr>
        <w:t>3. The hirer agrees to reimburse the Co-operative if any damages are caused to the room or the contents of the room during their occupation of it.</w:t>
      </w:r>
    </w:p>
    <w:p w:rsidR="00E90B39" w:rsidRPr="00E90B39" w:rsidRDefault="00E90B39" w:rsidP="00E04F79">
      <w:pPr>
        <w:spacing w:after="0"/>
        <w:rPr>
          <w:sz w:val="20"/>
          <w:szCs w:val="20"/>
        </w:rPr>
      </w:pPr>
      <w:r w:rsidRPr="00E90B39">
        <w:rPr>
          <w:sz w:val="20"/>
          <w:szCs w:val="20"/>
        </w:rPr>
        <w:t>4. The hirer understands that the use of the room must not cause a nuisance to other residents of the block. The hirer agrees that music will not be played at excessively high volume, and after 9:30pm no music will be played and noise will be kept to a minimum.</w:t>
      </w:r>
    </w:p>
    <w:p w:rsidR="00E90B39" w:rsidRPr="00E90B39" w:rsidRDefault="00E90B39" w:rsidP="00E04F79">
      <w:pPr>
        <w:spacing w:after="0"/>
        <w:rPr>
          <w:sz w:val="20"/>
          <w:szCs w:val="20"/>
        </w:rPr>
      </w:pPr>
      <w:r w:rsidRPr="00E90B39">
        <w:rPr>
          <w:sz w:val="20"/>
          <w:szCs w:val="20"/>
        </w:rPr>
        <w:t>5. Hirers are hiring the committee room only and may have full access to the kitchen and bathroom, however, no persons should be allowed to use the outside grounds or use the fire door as an entrance or exit.</w:t>
      </w:r>
    </w:p>
    <w:p w:rsidR="00FE3483" w:rsidRPr="00E90B39" w:rsidRDefault="00E90B39" w:rsidP="00E04F79">
      <w:pPr>
        <w:spacing w:after="0"/>
        <w:rPr>
          <w:sz w:val="20"/>
          <w:szCs w:val="20"/>
        </w:rPr>
      </w:pPr>
      <w:r w:rsidRPr="00E90B39">
        <w:rPr>
          <w:sz w:val="20"/>
          <w:szCs w:val="20"/>
        </w:rPr>
        <w:t>6. The hirer agrees to sweep and mop the floor after using the room. Also to put all furniture and other items back in the positions that they were when the hirer started, and clean up any other mess made and remove any rubbish.</w:t>
      </w:r>
    </w:p>
    <w:p w:rsidR="00E90B39" w:rsidRPr="00E90B39" w:rsidRDefault="00E90B39" w:rsidP="00E04F79">
      <w:pPr>
        <w:spacing w:after="0"/>
        <w:rPr>
          <w:sz w:val="20"/>
          <w:szCs w:val="20"/>
        </w:rPr>
      </w:pPr>
      <w:r w:rsidRPr="00E90B39">
        <w:rPr>
          <w:sz w:val="20"/>
          <w:szCs w:val="20"/>
        </w:rPr>
        <w:t>7. No candles or party poppers can be used in the committee room due to the smoke alarm situated in the middle of the ceiling.</w:t>
      </w:r>
    </w:p>
    <w:p w:rsidR="00E90B39" w:rsidRPr="00E90B39" w:rsidRDefault="00E90B39" w:rsidP="00E04F79">
      <w:pPr>
        <w:spacing w:after="0"/>
        <w:rPr>
          <w:sz w:val="20"/>
          <w:szCs w:val="20"/>
        </w:rPr>
      </w:pPr>
    </w:p>
    <w:p w:rsidR="00E90B39" w:rsidRPr="00E90B39" w:rsidRDefault="00E90B39" w:rsidP="00E04F79">
      <w:pPr>
        <w:spacing w:after="0"/>
        <w:rPr>
          <w:sz w:val="20"/>
          <w:szCs w:val="20"/>
        </w:rPr>
      </w:pPr>
      <w:r w:rsidRPr="00D245D4">
        <w:rPr>
          <w:sz w:val="28"/>
          <w:szCs w:val="28"/>
        </w:rPr>
        <w:t>Signed</w:t>
      </w:r>
      <w:r w:rsidRPr="00E90B39">
        <w:rPr>
          <w:sz w:val="20"/>
          <w:szCs w:val="20"/>
        </w:rPr>
        <w:t xml:space="preserve"> ........................................ </w:t>
      </w:r>
      <w:r w:rsidR="004613CA">
        <w:rPr>
          <w:sz w:val="20"/>
          <w:szCs w:val="20"/>
        </w:rPr>
        <w:t xml:space="preserve">                                                 </w:t>
      </w:r>
      <w:r w:rsidR="00D245D4">
        <w:rPr>
          <w:sz w:val="20"/>
          <w:szCs w:val="20"/>
        </w:rPr>
        <w:t xml:space="preserve">                                              </w:t>
      </w:r>
      <w:r w:rsidR="004613CA">
        <w:rPr>
          <w:sz w:val="20"/>
          <w:szCs w:val="20"/>
        </w:rPr>
        <w:t xml:space="preserve">  </w:t>
      </w:r>
      <w:r w:rsidRPr="00D245D4">
        <w:rPr>
          <w:sz w:val="28"/>
          <w:szCs w:val="28"/>
        </w:rPr>
        <w:t>Date</w:t>
      </w:r>
      <w:r w:rsidRPr="00E90B39">
        <w:rPr>
          <w:sz w:val="20"/>
          <w:szCs w:val="20"/>
        </w:rPr>
        <w:t xml:space="preserve"> ..............................</w:t>
      </w:r>
    </w:p>
    <w:p w:rsidR="007E43D0" w:rsidRPr="007E43D0" w:rsidRDefault="002E50E2" w:rsidP="007E43D0">
      <w:r>
        <w:t xml:space="preserve"> </w:t>
      </w:r>
    </w:p>
    <w:sectPr w:rsidR="007E43D0" w:rsidRPr="007E43D0" w:rsidSect="0054327B">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08" w:rsidRDefault="00915B08" w:rsidP="009B7064">
      <w:pPr>
        <w:spacing w:after="0" w:line="240" w:lineRule="auto"/>
      </w:pPr>
      <w:r>
        <w:separator/>
      </w:r>
    </w:p>
  </w:endnote>
  <w:endnote w:type="continuationSeparator" w:id="0">
    <w:p w:rsidR="00915B08" w:rsidRDefault="00915B08" w:rsidP="009B7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64" w:rsidRDefault="009B7064" w:rsidP="009B7064">
    <w:pPr>
      <w:pStyle w:val="Footer"/>
      <w:tabs>
        <w:tab w:val="left" w:pos="0"/>
      </w:tabs>
      <w:ind w:right="-213"/>
      <w:jc w:val="center"/>
    </w:pPr>
    <w:r>
      <w:rPr>
        <w:rFonts w:ascii="Myriad Pro" w:hAnsi="Myriad Pro" w:cs="Myriad Pro"/>
        <w:b/>
        <w:bCs/>
        <w:spacing w:val="2"/>
        <w:sz w:val="16"/>
        <w:szCs w:val="16"/>
      </w:rPr>
      <w:t xml:space="preserve">Totteridge House Co-operative Ltd </w:t>
    </w:r>
    <w:r>
      <w:rPr>
        <w:rFonts w:cs="Myriad Pro"/>
        <w:spacing w:val="2"/>
        <w:sz w:val="16"/>
        <w:szCs w:val="16"/>
      </w:rPr>
      <w:t>Registered under the Industrial and Provident Societies Act No. 26323R, VAT Reg. No. 562 2389 36</w:t>
    </w:r>
  </w:p>
  <w:p w:rsidR="009B7064" w:rsidRDefault="009B7064" w:rsidP="009B7064">
    <w:pPr>
      <w:pStyle w:val="Footer"/>
    </w:pPr>
  </w:p>
  <w:p w:rsidR="009B7064" w:rsidRDefault="009B7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08" w:rsidRDefault="00915B08" w:rsidP="009B7064">
      <w:pPr>
        <w:spacing w:after="0" w:line="240" w:lineRule="auto"/>
      </w:pPr>
      <w:r>
        <w:separator/>
      </w:r>
    </w:p>
  </w:footnote>
  <w:footnote w:type="continuationSeparator" w:id="0">
    <w:p w:rsidR="00915B08" w:rsidRDefault="00915B08" w:rsidP="009B70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959F8"/>
    <w:rsid w:val="0001648D"/>
    <w:rsid w:val="000233E0"/>
    <w:rsid w:val="00027800"/>
    <w:rsid w:val="0003450A"/>
    <w:rsid w:val="0003705C"/>
    <w:rsid w:val="00042292"/>
    <w:rsid w:val="000422A1"/>
    <w:rsid w:val="00044EFE"/>
    <w:rsid w:val="000720BF"/>
    <w:rsid w:val="000917D7"/>
    <w:rsid w:val="00091870"/>
    <w:rsid w:val="000959F8"/>
    <w:rsid w:val="0009693D"/>
    <w:rsid w:val="000A37C4"/>
    <w:rsid w:val="000A6893"/>
    <w:rsid w:val="000B3984"/>
    <w:rsid w:val="000C59C1"/>
    <w:rsid w:val="000D5A4A"/>
    <w:rsid w:val="000D7AA6"/>
    <w:rsid w:val="000E33AC"/>
    <w:rsid w:val="000F7892"/>
    <w:rsid w:val="00111C7E"/>
    <w:rsid w:val="001762C6"/>
    <w:rsid w:val="001C1849"/>
    <w:rsid w:val="001C2F86"/>
    <w:rsid w:val="001D3260"/>
    <w:rsid w:val="00205D81"/>
    <w:rsid w:val="00242768"/>
    <w:rsid w:val="00265CC1"/>
    <w:rsid w:val="00281AB3"/>
    <w:rsid w:val="002827DE"/>
    <w:rsid w:val="002B5632"/>
    <w:rsid w:val="002C47AA"/>
    <w:rsid w:val="002D5BB7"/>
    <w:rsid w:val="002E50E2"/>
    <w:rsid w:val="00302F60"/>
    <w:rsid w:val="003300EB"/>
    <w:rsid w:val="003707A6"/>
    <w:rsid w:val="00392901"/>
    <w:rsid w:val="003B77D3"/>
    <w:rsid w:val="0040225B"/>
    <w:rsid w:val="004038AB"/>
    <w:rsid w:val="0041274F"/>
    <w:rsid w:val="0041794E"/>
    <w:rsid w:val="004232B9"/>
    <w:rsid w:val="00425196"/>
    <w:rsid w:val="004322E0"/>
    <w:rsid w:val="004338DF"/>
    <w:rsid w:val="004613CA"/>
    <w:rsid w:val="00466F7C"/>
    <w:rsid w:val="00474C71"/>
    <w:rsid w:val="00477D3D"/>
    <w:rsid w:val="004C78DE"/>
    <w:rsid w:val="004F21E7"/>
    <w:rsid w:val="004F6B50"/>
    <w:rsid w:val="00505737"/>
    <w:rsid w:val="00523096"/>
    <w:rsid w:val="0054327B"/>
    <w:rsid w:val="00544B60"/>
    <w:rsid w:val="00556382"/>
    <w:rsid w:val="0058000F"/>
    <w:rsid w:val="00590074"/>
    <w:rsid w:val="005909AA"/>
    <w:rsid w:val="005B0844"/>
    <w:rsid w:val="005B6645"/>
    <w:rsid w:val="00600A49"/>
    <w:rsid w:val="006018B5"/>
    <w:rsid w:val="00616C36"/>
    <w:rsid w:val="00652C75"/>
    <w:rsid w:val="006731CD"/>
    <w:rsid w:val="00682F9C"/>
    <w:rsid w:val="00692EF2"/>
    <w:rsid w:val="006B7330"/>
    <w:rsid w:val="006C05F5"/>
    <w:rsid w:val="006C7A9C"/>
    <w:rsid w:val="006D2F12"/>
    <w:rsid w:val="00727128"/>
    <w:rsid w:val="007349C2"/>
    <w:rsid w:val="007525CA"/>
    <w:rsid w:val="00752CCC"/>
    <w:rsid w:val="00753DE6"/>
    <w:rsid w:val="00761057"/>
    <w:rsid w:val="00784EB7"/>
    <w:rsid w:val="007925DE"/>
    <w:rsid w:val="007944F6"/>
    <w:rsid w:val="007E43D0"/>
    <w:rsid w:val="007F2672"/>
    <w:rsid w:val="00824FF4"/>
    <w:rsid w:val="00852DC6"/>
    <w:rsid w:val="008613BD"/>
    <w:rsid w:val="00865998"/>
    <w:rsid w:val="00867C0B"/>
    <w:rsid w:val="00887F75"/>
    <w:rsid w:val="00891D4D"/>
    <w:rsid w:val="008934B6"/>
    <w:rsid w:val="00895CC0"/>
    <w:rsid w:val="008A2A05"/>
    <w:rsid w:val="008A6A81"/>
    <w:rsid w:val="008B1394"/>
    <w:rsid w:val="008C0EAF"/>
    <w:rsid w:val="008C6AE3"/>
    <w:rsid w:val="008E28C6"/>
    <w:rsid w:val="008E6D5D"/>
    <w:rsid w:val="009020FE"/>
    <w:rsid w:val="009068E8"/>
    <w:rsid w:val="00915B08"/>
    <w:rsid w:val="00917EC3"/>
    <w:rsid w:val="00927E47"/>
    <w:rsid w:val="00942A79"/>
    <w:rsid w:val="00942F04"/>
    <w:rsid w:val="009462D8"/>
    <w:rsid w:val="0096476B"/>
    <w:rsid w:val="00974F0B"/>
    <w:rsid w:val="0098343D"/>
    <w:rsid w:val="00985385"/>
    <w:rsid w:val="009A5447"/>
    <w:rsid w:val="009B0A95"/>
    <w:rsid w:val="009B7064"/>
    <w:rsid w:val="009C5DF1"/>
    <w:rsid w:val="009D71B9"/>
    <w:rsid w:val="009F15C4"/>
    <w:rsid w:val="00A05128"/>
    <w:rsid w:val="00A076EE"/>
    <w:rsid w:val="00A15B45"/>
    <w:rsid w:val="00A45AB8"/>
    <w:rsid w:val="00A844C6"/>
    <w:rsid w:val="00AA7111"/>
    <w:rsid w:val="00AB11D7"/>
    <w:rsid w:val="00AF6AC0"/>
    <w:rsid w:val="00AF7046"/>
    <w:rsid w:val="00B003D3"/>
    <w:rsid w:val="00B065FB"/>
    <w:rsid w:val="00B3526F"/>
    <w:rsid w:val="00B70C4F"/>
    <w:rsid w:val="00B86E6D"/>
    <w:rsid w:val="00B925DD"/>
    <w:rsid w:val="00BA1293"/>
    <w:rsid w:val="00C23497"/>
    <w:rsid w:val="00C636FD"/>
    <w:rsid w:val="00C738FE"/>
    <w:rsid w:val="00C92374"/>
    <w:rsid w:val="00C93931"/>
    <w:rsid w:val="00CB3EE9"/>
    <w:rsid w:val="00CE283E"/>
    <w:rsid w:val="00CE37F7"/>
    <w:rsid w:val="00CE6217"/>
    <w:rsid w:val="00CF7DAD"/>
    <w:rsid w:val="00D04C4E"/>
    <w:rsid w:val="00D15B8E"/>
    <w:rsid w:val="00D245D4"/>
    <w:rsid w:val="00D261AE"/>
    <w:rsid w:val="00D3539F"/>
    <w:rsid w:val="00D37232"/>
    <w:rsid w:val="00D720BE"/>
    <w:rsid w:val="00D83EED"/>
    <w:rsid w:val="00D95986"/>
    <w:rsid w:val="00DA1271"/>
    <w:rsid w:val="00DD17A9"/>
    <w:rsid w:val="00DD5C5E"/>
    <w:rsid w:val="00DD616E"/>
    <w:rsid w:val="00DE65D2"/>
    <w:rsid w:val="00E04F79"/>
    <w:rsid w:val="00E141C6"/>
    <w:rsid w:val="00E17541"/>
    <w:rsid w:val="00E22D2D"/>
    <w:rsid w:val="00E4458C"/>
    <w:rsid w:val="00E47841"/>
    <w:rsid w:val="00E73E21"/>
    <w:rsid w:val="00E90B39"/>
    <w:rsid w:val="00EE162E"/>
    <w:rsid w:val="00F22970"/>
    <w:rsid w:val="00F26589"/>
    <w:rsid w:val="00F26A6D"/>
    <w:rsid w:val="00F401CC"/>
    <w:rsid w:val="00F418D7"/>
    <w:rsid w:val="00F43CAE"/>
    <w:rsid w:val="00F44875"/>
    <w:rsid w:val="00F80424"/>
    <w:rsid w:val="00F94A32"/>
    <w:rsid w:val="00FA4848"/>
    <w:rsid w:val="00FB37B9"/>
    <w:rsid w:val="00FD6259"/>
    <w:rsid w:val="00FE34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3D0"/>
    <w:rPr>
      <w:rFonts w:ascii="Tahoma" w:hAnsi="Tahoma" w:cs="Tahoma"/>
      <w:sz w:val="16"/>
      <w:szCs w:val="16"/>
    </w:rPr>
  </w:style>
  <w:style w:type="paragraph" w:styleId="Header">
    <w:name w:val="header"/>
    <w:basedOn w:val="Normal"/>
    <w:link w:val="HeaderChar"/>
    <w:uiPriority w:val="99"/>
    <w:semiHidden/>
    <w:unhideWhenUsed/>
    <w:rsid w:val="009B70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7064"/>
  </w:style>
  <w:style w:type="paragraph" w:styleId="Footer">
    <w:name w:val="footer"/>
    <w:basedOn w:val="Normal"/>
    <w:link w:val="FooterChar"/>
    <w:semiHidden/>
    <w:unhideWhenUsed/>
    <w:rsid w:val="009B7064"/>
    <w:pPr>
      <w:tabs>
        <w:tab w:val="center" w:pos="4680"/>
        <w:tab w:val="right" w:pos="9360"/>
      </w:tabs>
      <w:spacing w:after="0" w:line="240" w:lineRule="auto"/>
    </w:pPr>
  </w:style>
  <w:style w:type="character" w:customStyle="1" w:styleId="FooterChar">
    <w:name w:val="Footer Char"/>
    <w:basedOn w:val="DefaultParagraphFont"/>
    <w:link w:val="Footer"/>
    <w:semiHidden/>
    <w:rsid w:val="009B7064"/>
  </w:style>
  <w:style w:type="character" w:styleId="Strong">
    <w:name w:val="Strong"/>
    <w:basedOn w:val="DefaultParagraphFont"/>
    <w:uiPriority w:val="22"/>
    <w:qFormat/>
    <w:rsid w:val="00E04F79"/>
    <w:rPr>
      <w:b/>
      <w:bCs/>
    </w:rPr>
  </w:style>
</w:styles>
</file>

<file path=word/webSettings.xml><?xml version="1.0" encoding="utf-8"?>
<w:webSettings xmlns:r="http://schemas.openxmlformats.org/officeDocument/2006/relationships" xmlns:w="http://schemas.openxmlformats.org/wordprocessingml/2006/main">
  <w:divs>
    <w:div w:id="658846521">
      <w:bodyDiv w:val="1"/>
      <w:marLeft w:val="0"/>
      <w:marRight w:val="0"/>
      <w:marTop w:val="0"/>
      <w:marBottom w:val="0"/>
      <w:divBdr>
        <w:top w:val="none" w:sz="0" w:space="0" w:color="auto"/>
        <w:left w:val="none" w:sz="0" w:space="0" w:color="auto"/>
        <w:bottom w:val="none" w:sz="0" w:space="0" w:color="auto"/>
        <w:right w:val="none" w:sz="0" w:space="0" w:color="auto"/>
      </w:divBdr>
    </w:div>
    <w:div w:id="937182462">
      <w:bodyDiv w:val="1"/>
      <w:marLeft w:val="0"/>
      <w:marRight w:val="0"/>
      <w:marTop w:val="0"/>
      <w:marBottom w:val="0"/>
      <w:divBdr>
        <w:top w:val="none" w:sz="0" w:space="0" w:color="auto"/>
        <w:left w:val="none" w:sz="0" w:space="0" w:color="auto"/>
        <w:bottom w:val="none" w:sz="0" w:space="0" w:color="auto"/>
        <w:right w:val="none" w:sz="0" w:space="0" w:color="auto"/>
      </w:divBdr>
    </w:div>
    <w:div w:id="1501311672">
      <w:bodyDiv w:val="1"/>
      <w:marLeft w:val="0"/>
      <w:marRight w:val="0"/>
      <w:marTop w:val="0"/>
      <w:marBottom w:val="0"/>
      <w:divBdr>
        <w:top w:val="none" w:sz="0" w:space="0" w:color="auto"/>
        <w:left w:val="none" w:sz="0" w:space="0" w:color="auto"/>
        <w:bottom w:val="none" w:sz="0" w:space="0" w:color="auto"/>
        <w:right w:val="none" w:sz="0" w:space="0" w:color="auto"/>
      </w:divBdr>
    </w:div>
    <w:div w:id="21210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Totteridge House</cp:lastModifiedBy>
  <cp:revision>11</cp:revision>
  <cp:lastPrinted>2016-05-10T12:14:00Z</cp:lastPrinted>
  <dcterms:created xsi:type="dcterms:W3CDTF">2016-05-10T13:22:00Z</dcterms:created>
  <dcterms:modified xsi:type="dcterms:W3CDTF">2016-05-10T13:52:00Z</dcterms:modified>
</cp:coreProperties>
</file>